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CD" w:rsidRDefault="000D1682" w:rsidP="00253DCD">
      <w:pPr>
        <w:jc w:val="center"/>
        <w:rPr>
          <w:rFonts w:ascii="Palatino Linotype" w:hAnsi="Palatino Linotype"/>
          <w:b/>
          <w:bCs/>
          <w:sz w:val="22"/>
        </w:rPr>
      </w:pPr>
      <w:r>
        <w:rPr>
          <w:rFonts w:ascii="Palatino Linotype" w:hAnsi="Palatino Linotype"/>
          <w:b/>
          <w:bCs/>
          <w:sz w:val="22"/>
        </w:rPr>
        <w:t xml:space="preserve">Befriending Volunteer Role Description </w:t>
      </w:r>
    </w:p>
    <w:p w:rsidR="00253DCD" w:rsidRPr="002126F4" w:rsidRDefault="00253DCD" w:rsidP="00253DCD">
      <w:pPr>
        <w:jc w:val="center"/>
        <w:rPr>
          <w:rFonts w:ascii="Palatino Linotype" w:hAnsi="Palatino Linotype"/>
          <w:b/>
          <w:bCs/>
          <w:sz w:val="22"/>
        </w:rPr>
      </w:pPr>
    </w:p>
    <w:p w:rsidR="00253DCD" w:rsidRPr="002126F4" w:rsidRDefault="00253DCD" w:rsidP="00253DCD">
      <w:pPr>
        <w:rPr>
          <w:rFonts w:ascii="Palatino Linotype" w:hAnsi="Palatino Linotype"/>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385"/>
      </w:tblGrid>
      <w:tr w:rsidR="00253DCD" w:rsidTr="000D1682">
        <w:tc>
          <w:tcPr>
            <w:tcW w:w="2245" w:type="dxa"/>
            <w:tcBorders>
              <w:top w:val="single" w:sz="4" w:space="0" w:color="auto"/>
              <w:left w:val="single" w:sz="4" w:space="0" w:color="auto"/>
              <w:bottom w:val="single" w:sz="6" w:space="0" w:color="auto"/>
              <w:right w:val="single" w:sz="4" w:space="0" w:color="auto"/>
            </w:tcBorders>
            <w:shd w:val="clear" w:color="auto" w:fill="auto"/>
          </w:tcPr>
          <w:p w:rsidR="00253DCD" w:rsidRDefault="00253DCD" w:rsidP="00D90F1C">
            <w:pPr>
              <w:rPr>
                <w:rFonts w:ascii="Palatino Linotype" w:hAnsi="Palatino Linotype"/>
                <w:b/>
                <w:bCs/>
                <w:sz w:val="22"/>
              </w:rPr>
            </w:pPr>
            <w:r>
              <w:rPr>
                <w:rFonts w:ascii="Palatino Linotype" w:hAnsi="Palatino Linotype"/>
                <w:b/>
                <w:bCs/>
                <w:sz w:val="22"/>
              </w:rPr>
              <w:t>Role Title:</w:t>
            </w:r>
          </w:p>
        </w:tc>
        <w:tc>
          <w:tcPr>
            <w:tcW w:w="6385" w:type="dxa"/>
            <w:tcBorders>
              <w:left w:val="single" w:sz="4" w:space="0" w:color="auto"/>
            </w:tcBorders>
          </w:tcPr>
          <w:p w:rsidR="00253DCD" w:rsidRDefault="00AE1E1F" w:rsidP="00D90F1C">
            <w:pPr>
              <w:rPr>
                <w:rFonts w:ascii="Palatino Linotype" w:hAnsi="Palatino Linotype"/>
                <w:b/>
                <w:bCs/>
                <w:sz w:val="22"/>
              </w:rPr>
            </w:pPr>
            <w:r>
              <w:rPr>
                <w:rFonts w:ascii="Palatino Linotype" w:hAnsi="Palatino Linotype"/>
                <w:b/>
                <w:bCs/>
                <w:sz w:val="22"/>
              </w:rPr>
              <w:t>One to one befriender</w:t>
            </w:r>
          </w:p>
          <w:p w:rsidR="00253DCD" w:rsidRDefault="00253DCD" w:rsidP="00D90F1C">
            <w:pPr>
              <w:rPr>
                <w:rFonts w:ascii="Palatino Linotype" w:hAnsi="Palatino Linotype"/>
                <w:b/>
                <w:bCs/>
                <w:sz w:val="22"/>
              </w:rPr>
            </w:pPr>
          </w:p>
        </w:tc>
      </w:tr>
      <w:tr w:rsidR="00253DCD" w:rsidTr="000D1682">
        <w:tc>
          <w:tcPr>
            <w:tcW w:w="2245" w:type="dxa"/>
            <w:tcBorders>
              <w:top w:val="single" w:sz="6" w:space="0" w:color="auto"/>
              <w:left w:val="single" w:sz="4" w:space="0" w:color="auto"/>
              <w:bottom w:val="single" w:sz="6" w:space="0" w:color="auto"/>
              <w:right w:val="single" w:sz="4" w:space="0" w:color="auto"/>
            </w:tcBorders>
            <w:shd w:val="clear" w:color="auto" w:fill="auto"/>
          </w:tcPr>
          <w:p w:rsidR="00253DCD" w:rsidRDefault="00253DCD" w:rsidP="00D90F1C">
            <w:pPr>
              <w:rPr>
                <w:rFonts w:ascii="Palatino Linotype" w:hAnsi="Palatino Linotype"/>
                <w:b/>
                <w:bCs/>
                <w:sz w:val="22"/>
              </w:rPr>
            </w:pPr>
            <w:r>
              <w:rPr>
                <w:rFonts w:ascii="Palatino Linotype" w:hAnsi="Palatino Linotype"/>
                <w:b/>
                <w:bCs/>
                <w:sz w:val="22"/>
              </w:rPr>
              <w:t>Where:</w:t>
            </w:r>
          </w:p>
        </w:tc>
        <w:tc>
          <w:tcPr>
            <w:tcW w:w="6385" w:type="dxa"/>
            <w:tcBorders>
              <w:left w:val="single" w:sz="4" w:space="0" w:color="auto"/>
            </w:tcBorders>
          </w:tcPr>
          <w:p w:rsidR="00253DCD" w:rsidRDefault="00AE1E1F" w:rsidP="00D90F1C">
            <w:pPr>
              <w:rPr>
                <w:rFonts w:ascii="Palatino Linotype" w:hAnsi="Palatino Linotype"/>
                <w:b/>
                <w:bCs/>
                <w:sz w:val="22"/>
              </w:rPr>
            </w:pPr>
            <w:r>
              <w:rPr>
                <w:rFonts w:ascii="Palatino Linotype" w:hAnsi="Palatino Linotype"/>
                <w:b/>
                <w:bCs/>
                <w:sz w:val="22"/>
              </w:rPr>
              <w:t>Amina MWRC</w:t>
            </w:r>
            <w:r w:rsidR="002946FB">
              <w:rPr>
                <w:rFonts w:ascii="Palatino Linotype" w:hAnsi="Palatino Linotype"/>
                <w:b/>
                <w:bCs/>
                <w:sz w:val="22"/>
              </w:rPr>
              <w:t xml:space="preserve"> Dundee</w:t>
            </w:r>
          </w:p>
          <w:p w:rsidR="00253DCD" w:rsidRDefault="00253DCD" w:rsidP="00D90F1C">
            <w:pPr>
              <w:rPr>
                <w:rFonts w:ascii="Palatino Linotype" w:hAnsi="Palatino Linotype"/>
                <w:b/>
                <w:bCs/>
                <w:sz w:val="22"/>
              </w:rPr>
            </w:pPr>
          </w:p>
        </w:tc>
      </w:tr>
      <w:tr w:rsidR="00253DCD" w:rsidTr="000D1682">
        <w:tc>
          <w:tcPr>
            <w:tcW w:w="2245" w:type="dxa"/>
            <w:tcBorders>
              <w:top w:val="single" w:sz="6" w:space="0" w:color="auto"/>
              <w:left w:val="single" w:sz="4" w:space="0" w:color="auto"/>
              <w:bottom w:val="single" w:sz="6" w:space="0" w:color="auto"/>
              <w:right w:val="single" w:sz="4" w:space="0" w:color="auto"/>
            </w:tcBorders>
            <w:shd w:val="clear" w:color="auto" w:fill="auto"/>
          </w:tcPr>
          <w:p w:rsidR="00253DCD" w:rsidRDefault="00253DCD" w:rsidP="00D90F1C">
            <w:pPr>
              <w:rPr>
                <w:rFonts w:ascii="Palatino Linotype" w:hAnsi="Palatino Linotype"/>
                <w:b/>
                <w:bCs/>
                <w:sz w:val="22"/>
              </w:rPr>
            </w:pPr>
            <w:r>
              <w:rPr>
                <w:rFonts w:ascii="Palatino Linotype" w:hAnsi="Palatino Linotype"/>
                <w:b/>
                <w:bCs/>
                <w:sz w:val="22"/>
              </w:rPr>
              <w:t>When:</w:t>
            </w:r>
          </w:p>
          <w:p w:rsidR="00253DCD" w:rsidRDefault="00253DCD" w:rsidP="00D90F1C">
            <w:pPr>
              <w:rPr>
                <w:rFonts w:ascii="Palatino Linotype" w:hAnsi="Palatino Linotype"/>
                <w:b/>
                <w:bCs/>
                <w:sz w:val="22"/>
              </w:rPr>
            </w:pPr>
          </w:p>
        </w:tc>
        <w:tc>
          <w:tcPr>
            <w:tcW w:w="6385" w:type="dxa"/>
            <w:tcBorders>
              <w:left w:val="single" w:sz="4" w:space="0" w:color="auto"/>
            </w:tcBorders>
          </w:tcPr>
          <w:p w:rsidR="00253DCD" w:rsidRDefault="00AE1E1F" w:rsidP="00D90F1C">
            <w:pPr>
              <w:rPr>
                <w:rFonts w:ascii="Palatino Linotype" w:hAnsi="Palatino Linotype"/>
                <w:b/>
                <w:bCs/>
                <w:sz w:val="22"/>
              </w:rPr>
            </w:pPr>
            <w:r>
              <w:rPr>
                <w:rFonts w:ascii="Palatino Linotype" w:hAnsi="Palatino Linotype"/>
                <w:b/>
                <w:bCs/>
                <w:sz w:val="22"/>
              </w:rPr>
              <w:t xml:space="preserve">Day/time to be decided mutually with client </w:t>
            </w:r>
          </w:p>
        </w:tc>
      </w:tr>
      <w:tr w:rsidR="00253DCD" w:rsidTr="000D1682">
        <w:tc>
          <w:tcPr>
            <w:tcW w:w="2245" w:type="dxa"/>
            <w:tcBorders>
              <w:top w:val="single" w:sz="6" w:space="0" w:color="auto"/>
              <w:left w:val="single" w:sz="4" w:space="0" w:color="auto"/>
              <w:bottom w:val="single" w:sz="6" w:space="0" w:color="auto"/>
              <w:right w:val="single" w:sz="4" w:space="0" w:color="auto"/>
            </w:tcBorders>
            <w:shd w:val="clear" w:color="auto" w:fill="auto"/>
          </w:tcPr>
          <w:p w:rsidR="00253DCD" w:rsidRDefault="00253DCD" w:rsidP="00D90F1C">
            <w:pPr>
              <w:rPr>
                <w:rFonts w:ascii="Palatino Linotype" w:hAnsi="Palatino Linotype"/>
                <w:b/>
                <w:bCs/>
                <w:sz w:val="22"/>
              </w:rPr>
            </w:pPr>
            <w:r>
              <w:rPr>
                <w:rFonts w:ascii="Palatino Linotype" w:hAnsi="Palatino Linotype"/>
                <w:b/>
                <w:bCs/>
                <w:sz w:val="22"/>
              </w:rPr>
              <w:t>Commitment:</w:t>
            </w:r>
          </w:p>
        </w:tc>
        <w:tc>
          <w:tcPr>
            <w:tcW w:w="6385" w:type="dxa"/>
            <w:tcBorders>
              <w:left w:val="single" w:sz="4" w:space="0" w:color="auto"/>
            </w:tcBorders>
          </w:tcPr>
          <w:p w:rsidR="00253DCD" w:rsidRDefault="00AE1E1F" w:rsidP="00D90F1C">
            <w:pPr>
              <w:rPr>
                <w:rFonts w:ascii="Palatino Linotype" w:hAnsi="Palatino Linotype"/>
                <w:sz w:val="22"/>
              </w:rPr>
            </w:pPr>
            <w:r>
              <w:rPr>
                <w:rFonts w:ascii="Palatino Linotype" w:hAnsi="Palatino Linotype"/>
                <w:sz w:val="22"/>
              </w:rPr>
              <w:t>Once a week</w:t>
            </w:r>
          </w:p>
          <w:p w:rsidR="00253DCD" w:rsidRDefault="00253DCD" w:rsidP="00D90F1C">
            <w:pPr>
              <w:rPr>
                <w:rFonts w:ascii="Palatino Linotype" w:hAnsi="Palatino Linotype"/>
                <w:sz w:val="22"/>
              </w:rPr>
            </w:pPr>
          </w:p>
        </w:tc>
      </w:tr>
      <w:tr w:rsidR="00253DCD" w:rsidTr="000D1682">
        <w:tc>
          <w:tcPr>
            <w:tcW w:w="2245" w:type="dxa"/>
            <w:tcBorders>
              <w:top w:val="single" w:sz="6" w:space="0" w:color="auto"/>
              <w:left w:val="single" w:sz="4" w:space="0" w:color="auto"/>
              <w:bottom w:val="single" w:sz="6" w:space="0" w:color="auto"/>
              <w:right w:val="single" w:sz="4" w:space="0" w:color="auto"/>
            </w:tcBorders>
            <w:shd w:val="clear" w:color="auto" w:fill="auto"/>
          </w:tcPr>
          <w:p w:rsidR="00253DCD" w:rsidRDefault="00253DCD" w:rsidP="00D90F1C">
            <w:pPr>
              <w:rPr>
                <w:rFonts w:ascii="Palatino Linotype" w:hAnsi="Palatino Linotype"/>
                <w:b/>
                <w:bCs/>
                <w:sz w:val="22"/>
              </w:rPr>
            </w:pPr>
            <w:r>
              <w:rPr>
                <w:rFonts w:ascii="Palatino Linotype" w:hAnsi="Palatino Linotype"/>
                <w:b/>
                <w:bCs/>
                <w:sz w:val="22"/>
              </w:rPr>
              <w:t>Duration:</w:t>
            </w:r>
          </w:p>
          <w:p w:rsidR="00253DCD" w:rsidRDefault="00253DCD" w:rsidP="00D90F1C">
            <w:pPr>
              <w:rPr>
                <w:rFonts w:ascii="Palatino Linotype" w:hAnsi="Palatino Linotype"/>
                <w:b/>
                <w:bCs/>
                <w:sz w:val="22"/>
              </w:rPr>
            </w:pPr>
          </w:p>
        </w:tc>
        <w:tc>
          <w:tcPr>
            <w:tcW w:w="6385" w:type="dxa"/>
            <w:tcBorders>
              <w:left w:val="single" w:sz="4" w:space="0" w:color="auto"/>
            </w:tcBorders>
          </w:tcPr>
          <w:p w:rsidR="00253DCD" w:rsidRDefault="00AE1E1F" w:rsidP="00D90F1C">
            <w:pPr>
              <w:rPr>
                <w:rFonts w:ascii="Palatino Linotype" w:hAnsi="Palatino Linotype"/>
                <w:sz w:val="22"/>
              </w:rPr>
            </w:pPr>
            <w:r>
              <w:rPr>
                <w:rFonts w:ascii="Palatino Linotype" w:hAnsi="Palatino Linotype"/>
                <w:sz w:val="22"/>
              </w:rPr>
              <w:t xml:space="preserve">1-2 Hours per weekly session </w:t>
            </w:r>
          </w:p>
        </w:tc>
      </w:tr>
      <w:tr w:rsidR="008F4250" w:rsidTr="000D1682">
        <w:tc>
          <w:tcPr>
            <w:tcW w:w="2245" w:type="dxa"/>
            <w:tcBorders>
              <w:top w:val="single" w:sz="6" w:space="0" w:color="auto"/>
              <w:left w:val="single" w:sz="4" w:space="0" w:color="auto"/>
              <w:bottom w:val="single" w:sz="6" w:space="0" w:color="auto"/>
              <w:right w:val="single" w:sz="4" w:space="0" w:color="auto"/>
            </w:tcBorders>
            <w:shd w:val="clear" w:color="auto" w:fill="auto"/>
          </w:tcPr>
          <w:p w:rsidR="008F4250" w:rsidRDefault="008F4250" w:rsidP="00D90F1C">
            <w:pPr>
              <w:rPr>
                <w:rFonts w:ascii="Palatino Linotype" w:hAnsi="Palatino Linotype"/>
                <w:b/>
                <w:bCs/>
                <w:sz w:val="22"/>
              </w:rPr>
            </w:pPr>
            <w:r>
              <w:rPr>
                <w:rFonts w:ascii="Palatino Linotype" w:hAnsi="Palatino Linotype"/>
                <w:b/>
                <w:bCs/>
                <w:sz w:val="22"/>
              </w:rPr>
              <w:t>Responsible to</w:t>
            </w:r>
          </w:p>
        </w:tc>
        <w:tc>
          <w:tcPr>
            <w:tcW w:w="6385" w:type="dxa"/>
            <w:tcBorders>
              <w:left w:val="single" w:sz="4" w:space="0" w:color="auto"/>
            </w:tcBorders>
          </w:tcPr>
          <w:p w:rsidR="008F4250" w:rsidRDefault="008F4250" w:rsidP="00D90F1C">
            <w:pPr>
              <w:rPr>
                <w:rFonts w:ascii="Palatino Linotype" w:hAnsi="Palatino Linotype"/>
                <w:sz w:val="22"/>
              </w:rPr>
            </w:pPr>
            <w:r>
              <w:rPr>
                <w:rFonts w:ascii="Palatino Linotype" w:hAnsi="Palatino Linotype"/>
                <w:sz w:val="22"/>
              </w:rPr>
              <w:t xml:space="preserve">Befriending Development Officer </w:t>
            </w:r>
          </w:p>
          <w:p w:rsidR="008F4250" w:rsidRDefault="008F4250" w:rsidP="00D90F1C">
            <w:pPr>
              <w:rPr>
                <w:rFonts w:ascii="Palatino Linotype" w:hAnsi="Palatino Linotype"/>
                <w:sz w:val="22"/>
              </w:rPr>
            </w:pPr>
          </w:p>
        </w:tc>
      </w:tr>
      <w:tr w:rsidR="008F4250" w:rsidTr="000D1682">
        <w:tc>
          <w:tcPr>
            <w:tcW w:w="2245" w:type="dxa"/>
            <w:tcBorders>
              <w:top w:val="single" w:sz="6" w:space="0" w:color="auto"/>
              <w:left w:val="single" w:sz="4" w:space="0" w:color="auto"/>
              <w:bottom w:val="single" w:sz="6" w:space="0" w:color="auto"/>
              <w:right w:val="single" w:sz="4" w:space="0" w:color="auto"/>
            </w:tcBorders>
            <w:shd w:val="clear" w:color="auto" w:fill="auto"/>
          </w:tcPr>
          <w:p w:rsidR="008F4250" w:rsidRDefault="008F4250" w:rsidP="00D90F1C">
            <w:pPr>
              <w:rPr>
                <w:rFonts w:ascii="Palatino Linotype" w:hAnsi="Palatino Linotype"/>
                <w:b/>
                <w:bCs/>
                <w:sz w:val="22"/>
              </w:rPr>
            </w:pPr>
            <w:r>
              <w:rPr>
                <w:rFonts w:ascii="Palatino Linotype" w:hAnsi="Palatino Linotype"/>
                <w:b/>
                <w:bCs/>
                <w:sz w:val="22"/>
              </w:rPr>
              <w:t xml:space="preserve">Purpose and summary of role </w:t>
            </w:r>
          </w:p>
        </w:tc>
        <w:tc>
          <w:tcPr>
            <w:tcW w:w="6385" w:type="dxa"/>
            <w:tcBorders>
              <w:left w:val="single" w:sz="4" w:space="0" w:color="auto"/>
            </w:tcBorders>
          </w:tcPr>
          <w:p w:rsidR="008F4250" w:rsidRDefault="008F4250" w:rsidP="00D90F1C">
            <w:pPr>
              <w:rPr>
                <w:rFonts w:ascii="Palatino Linotype" w:hAnsi="Palatino Linotype"/>
                <w:sz w:val="22"/>
              </w:rPr>
            </w:pPr>
            <w:r>
              <w:rPr>
                <w:rFonts w:ascii="Palatino Linotype" w:hAnsi="Palatino Linotype"/>
                <w:sz w:val="22"/>
              </w:rPr>
              <w:t xml:space="preserve">The befriending service at Amina aims to support Muslim and BME women over 50 in Dundee who are experiencing loneliness and isolation. We already support some through group befriending but </w:t>
            </w:r>
            <w:r w:rsidR="00580A7B">
              <w:rPr>
                <w:rFonts w:ascii="Palatino Linotype" w:hAnsi="Palatino Linotype"/>
                <w:sz w:val="22"/>
              </w:rPr>
              <w:t xml:space="preserve">the purpose of the role is for </w:t>
            </w:r>
            <w:r>
              <w:rPr>
                <w:rFonts w:ascii="Palatino Linotype" w:hAnsi="Palatino Linotype"/>
                <w:sz w:val="22"/>
              </w:rPr>
              <w:t xml:space="preserve">a befriender to engage with our clients who are less able to get involved in group befriending activities. </w:t>
            </w:r>
          </w:p>
        </w:tc>
      </w:tr>
      <w:tr w:rsidR="00253DCD" w:rsidTr="000D1682">
        <w:tc>
          <w:tcPr>
            <w:tcW w:w="2245" w:type="dxa"/>
            <w:tcBorders>
              <w:top w:val="single" w:sz="6" w:space="0" w:color="auto"/>
              <w:left w:val="single" w:sz="4" w:space="0" w:color="auto"/>
              <w:bottom w:val="single" w:sz="6" w:space="0" w:color="auto"/>
              <w:right w:val="single" w:sz="4" w:space="0" w:color="auto"/>
            </w:tcBorders>
            <w:shd w:val="clear" w:color="auto" w:fill="auto"/>
          </w:tcPr>
          <w:p w:rsidR="00253DCD" w:rsidRDefault="00253DCD" w:rsidP="00D90F1C">
            <w:pPr>
              <w:rPr>
                <w:rFonts w:ascii="Palatino Linotype" w:hAnsi="Palatino Linotype"/>
                <w:b/>
                <w:bCs/>
                <w:sz w:val="22"/>
              </w:rPr>
            </w:pPr>
            <w:r>
              <w:rPr>
                <w:rFonts w:ascii="Palatino Linotype" w:hAnsi="Palatino Linotype"/>
                <w:b/>
                <w:bCs/>
                <w:sz w:val="22"/>
              </w:rPr>
              <w:t>Requirements</w:t>
            </w:r>
            <w:r w:rsidR="007D24B7">
              <w:rPr>
                <w:rFonts w:ascii="Palatino Linotype" w:hAnsi="Palatino Linotype"/>
                <w:b/>
                <w:bCs/>
                <w:sz w:val="22"/>
              </w:rPr>
              <w:t xml:space="preserve"> &amp; skills</w:t>
            </w:r>
            <w:r>
              <w:rPr>
                <w:rFonts w:ascii="Palatino Linotype" w:hAnsi="Palatino Linotype"/>
                <w:b/>
                <w:bCs/>
                <w:sz w:val="22"/>
              </w:rPr>
              <w:t>:</w:t>
            </w:r>
          </w:p>
          <w:p w:rsidR="00253DCD" w:rsidRDefault="00253DCD" w:rsidP="00D90F1C">
            <w:pPr>
              <w:rPr>
                <w:rFonts w:ascii="Palatino Linotype" w:hAnsi="Palatino Linotype"/>
                <w:b/>
                <w:bCs/>
                <w:sz w:val="22"/>
              </w:rPr>
            </w:pPr>
          </w:p>
        </w:tc>
        <w:tc>
          <w:tcPr>
            <w:tcW w:w="6385" w:type="dxa"/>
            <w:tcBorders>
              <w:left w:val="single" w:sz="4" w:space="0" w:color="auto"/>
            </w:tcBorders>
          </w:tcPr>
          <w:p w:rsidR="00253DCD" w:rsidRPr="00144B01" w:rsidRDefault="00AE1E1F" w:rsidP="00D90F1C">
            <w:pPr>
              <w:rPr>
                <w:rFonts w:ascii="Palatino Linotype" w:hAnsi="Palatino Linotype"/>
                <w:b/>
                <w:bCs/>
                <w:sz w:val="22"/>
              </w:rPr>
            </w:pPr>
            <w:r>
              <w:rPr>
                <w:rFonts w:ascii="Palatino Linotype" w:hAnsi="Palatino Linotype"/>
                <w:b/>
                <w:bCs/>
                <w:sz w:val="22"/>
              </w:rPr>
              <w:t xml:space="preserve">The befriender will spend time with a client </w:t>
            </w:r>
            <w:r w:rsidR="008F4250">
              <w:rPr>
                <w:rFonts w:ascii="Palatino Linotype" w:hAnsi="Palatino Linotype"/>
                <w:b/>
                <w:bCs/>
                <w:sz w:val="22"/>
              </w:rPr>
              <w:t>from our over 50</w:t>
            </w:r>
            <w:r>
              <w:rPr>
                <w:rFonts w:ascii="Palatino Linotype" w:hAnsi="Palatino Linotype"/>
                <w:b/>
                <w:bCs/>
                <w:sz w:val="22"/>
              </w:rPr>
              <w:t xml:space="preserve"> befriending group of women in Dundee. You must be sensitive and caring and have a passion for supporting a woman over 50 who is lonely and isolated. Having a friendly and cheerful persona is vital and use of a community language would help. In order to undertake this role you are required to undertake a disclosure check.</w:t>
            </w:r>
            <w:r w:rsidR="007D24B7">
              <w:rPr>
                <w:rFonts w:ascii="Palatino Linotype" w:hAnsi="Palatino Linotype"/>
                <w:b/>
                <w:bCs/>
                <w:sz w:val="22"/>
              </w:rPr>
              <w:t xml:space="preserve"> </w:t>
            </w:r>
            <w:r w:rsidR="00144B01">
              <w:rPr>
                <w:rFonts w:ascii="Palatino Linotype" w:hAnsi="Palatino Linotype"/>
                <w:b/>
                <w:bCs/>
                <w:sz w:val="22"/>
              </w:rPr>
              <w:t xml:space="preserve">The </w:t>
            </w:r>
            <w:r w:rsidR="007D24B7" w:rsidRPr="00144B01">
              <w:rPr>
                <w:rFonts w:ascii="Palatino Linotype" w:hAnsi="Palatino Linotype"/>
                <w:b/>
                <w:bCs/>
                <w:sz w:val="22"/>
              </w:rPr>
              <w:t>Following skills are required:</w:t>
            </w:r>
          </w:p>
          <w:p w:rsidR="007D24B7" w:rsidRPr="00144B01" w:rsidRDefault="007D24B7" w:rsidP="007D24B7">
            <w:pPr>
              <w:pStyle w:val="ListParagraph"/>
              <w:numPr>
                <w:ilvl w:val="0"/>
                <w:numId w:val="2"/>
              </w:numPr>
              <w:rPr>
                <w:rFonts w:ascii="Palatino Linotype" w:hAnsi="Palatino Linotype"/>
                <w:b/>
                <w:bCs/>
                <w:sz w:val="22"/>
              </w:rPr>
            </w:pPr>
            <w:r w:rsidRPr="00144B01">
              <w:rPr>
                <w:rFonts w:ascii="Palatino Linotype" w:hAnsi="Palatino Linotype"/>
                <w:b/>
                <w:bCs/>
                <w:sz w:val="22"/>
              </w:rPr>
              <w:t>Listening skills</w:t>
            </w:r>
          </w:p>
          <w:p w:rsidR="007D24B7" w:rsidRPr="00144B01" w:rsidRDefault="007D24B7" w:rsidP="007D24B7">
            <w:pPr>
              <w:pStyle w:val="ListParagraph"/>
              <w:numPr>
                <w:ilvl w:val="0"/>
                <w:numId w:val="2"/>
              </w:numPr>
              <w:rPr>
                <w:rFonts w:ascii="Palatino Linotype" w:hAnsi="Palatino Linotype"/>
                <w:b/>
                <w:bCs/>
                <w:sz w:val="22"/>
              </w:rPr>
            </w:pPr>
            <w:r w:rsidRPr="00144B01">
              <w:rPr>
                <w:rFonts w:ascii="Palatino Linotype" w:hAnsi="Palatino Linotype"/>
                <w:b/>
                <w:bCs/>
                <w:sz w:val="22"/>
              </w:rPr>
              <w:t>Non-judgmental attitude</w:t>
            </w:r>
          </w:p>
          <w:p w:rsidR="002E0D30" w:rsidRPr="00144B01" w:rsidRDefault="002E0D30" w:rsidP="002E0D30">
            <w:pPr>
              <w:pStyle w:val="ListParagraph"/>
              <w:numPr>
                <w:ilvl w:val="0"/>
                <w:numId w:val="2"/>
              </w:numPr>
              <w:rPr>
                <w:rFonts w:ascii="Palatino Linotype" w:hAnsi="Palatino Linotype"/>
                <w:b/>
                <w:bCs/>
                <w:sz w:val="22"/>
              </w:rPr>
            </w:pPr>
            <w:r w:rsidRPr="00144B01">
              <w:rPr>
                <w:rFonts w:ascii="Palatino Linotype" w:hAnsi="Palatino Linotype"/>
                <w:b/>
                <w:bCs/>
                <w:sz w:val="22"/>
              </w:rPr>
              <w:t xml:space="preserve">Strong interpersonal skills </w:t>
            </w:r>
          </w:p>
          <w:p w:rsidR="007D24B7" w:rsidRPr="00144B01" w:rsidRDefault="007D24B7" w:rsidP="007D24B7">
            <w:pPr>
              <w:pStyle w:val="ListParagraph"/>
              <w:numPr>
                <w:ilvl w:val="0"/>
                <w:numId w:val="2"/>
              </w:numPr>
              <w:rPr>
                <w:rFonts w:ascii="Palatino Linotype" w:hAnsi="Palatino Linotype"/>
                <w:b/>
                <w:bCs/>
                <w:sz w:val="22"/>
              </w:rPr>
            </w:pPr>
            <w:r w:rsidRPr="00144B01">
              <w:rPr>
                <w:rFonts w:ascii="Palatino Linotype" w:hAnsi="Palatino Linotype"/>
                <w:b/>
                <w:bCs/>
                <w:sz w:val="22"/>
              </w:rPr>
              <w:t>Good verbal and written communication skills</w:t>
            </w:r>
          </w:p>
          <w:p w:rsidR="007D24B7" w:rsidRPr="00144B01" w:rsidRDefault="007D24B7" w:rsidP="007D24B7">
            <w:pPr>
              <w:pStyle w:val="ListParagraph"/>
              <w:numPr>
                <w:ilvl w:val="0"/>
                <w:numId w:val="2"/>
              </w:numPr>
              <w:rPr>
                <w:rFonts w:ascii="Palatino Linotype" w:hAnsi="Palatino Linotype"/>
                <w:b/>
                <w:bCs/>
                <w:sz w:val="22"/>
              </w:rPr>
            </w:pPr>
            <w:r w:rsidRPr="00144B01">
              <w:rPr>
                <w:rFonts w:ascii="Palatino Linotype" w:hAnsi="Palatino Linotype"/>
                <w:b/>
                <w:bCs/>
                <w:sz w:val="22"/>
              </w:rPr>
              <w:t>Ability to speak a relevant community language</w:t>
            </w:r>
          </w:p>
          <w:p w:rsidR="007D24B7" w:rsidRPr="00144B01" w:rsidRDefault="007D24B7" w:rsidP="007D24B7">
            <w:pPr>
              <w:pStyle w:val="ListParagraph"/>
              <w:numPr>
                <w:ilvl w:val="0"/>
                <w:numId w:val="2"/>
              </w:numPr>
              <w:rPr>
                <w:rFonts w:ascii="Palatino Linotype" w:hAnsi="Palatino Linotype"/>
                <w:b/>
                <w:bCs/>
                <w:sz w:val="22"/>
              </w:rPr>
            </w:pPr>
            <w:r w:rsidRPr="00144B01">
              <w:rPr>
                <w:rFonts w:ascii="Palatino Linotype" w:hAnsi="Palatino Linotype"/>
                <w:b/>
                <w:bCs/>
                <w:sz w:val="22"/>
              </w:rPr>
              <w:t>Ability to deal with a diverse range of people</w:t>
            </w:r>
          </w:p>
          <w:p w:rsidR="007D24B7" w:rsidRPr="007D24B7" w:rsidRDefault="007D24B7" w:rsidP="007D24B7">
            <w:pPr>
              <w:pStyle w:val="ListParagraph"/>
              <w:numPr>
                <w:ilvl w:val="0"/>
                <w:numId w:val="2"/>
              </w:numPr>
              <w:rPr>
                <w:rFonts w:ascii="Palatino Linotype" w:hAnsi="Palatino Linotype"/>
                <w:b/>
                <w:bCs/>
                <w:sz w:val="22"/>
              </w:rPr>
            </w:pPr>
            <w:r w:rsidRPr="00144B01">
              <w:rPr>
                <w:rFonts w:ascii="Palatino Linotype" w:hAnsi="Palatino Linotype"/>
                <w:b/>
                <w:bCs/>
                <w:sz w:val="22"/>
              </w:rPr>
              <w:t>IT skills such as word processing and emails</w:t>
            </w:r>
          </w:p>
        </w:tc>
      </w:tr>
      <w:tr w:rsidR="00253DCD" w:rsidTr="000D1682">
        <w:tc>
          <w:tcPr>
            <w:tcW w:w="2245" w:type="dxa"/>
            <w:tcBorders>
              <w:top w:val="single" w:sz="6" w:space="0" w:color="auto"/>
              <w:left w:val="single" w:sz="4" w:space="0" w:color="auto"/>
              <w:bottom w:val="single" w:sz="6" w:space="0" w:color="auto"/>
              <w:right w:val="single" w:sz="4" w:space="0" w:color="auto"/>
            </w:tcBorders>
            <w:shd w:val="clear" w:color="auto" w:fill="auto"/>
          </w:tcPr>
          <w:p w:rsidR="00253DCD" w:rsidRDefault="00253DCD" w:rsidP="00D90F1C">
            <w:pPr>
              <w:rPr>
                <w:rFonts w:ascii="Palatino Linotype" w:hAnsi="Palatino Linotype"/>
                <w:b/>
                <w:bCs/>
                <w:sz w:val="22"/>
              </w:rPr>
            </w:pPr>
            <w:r>
              <w:rPr>
                <w:rFonts w:ascii="Palatino Linotype" w:hAnsi="Palatino Linotype"/>
                <w:b/>
                <w:bCs/>
                <w:sz w:val="22"/>
              </w:rPr>
              <w:t>What’s In It For You:</w:t>
            </w:r>
          </w:p>
          <w:p w:rsidR="00253DCD" w:rsidRDefault="00253DCD" w:rsidP="00D90F1C">
            <w:pPr>
              <w:rPr>
                <w:rFonts w:ascii="Palatino Linotype" w:hAnsi="Palatino Linotype"/>
                <w:b/>
                <w:bCs/>
                <w:sz w:val="22"/>
              </w:rPr>
            </w:pPr>
          </w:p>
        </w:tc>
        <w:tc>
          <w:tcPr>
            <w:tcW w:w="6385" w:type="dxa"/>
            <w:tcBorders>
              <w:left w:val="single" w:sz="4" w:space="0" w:color="auto"/>
            </w:tcBorders>
          </w:tcPr>
          <w:p w:rsidR="00253DCD" w:rsidRDefault="00AE1E1F" w:rsidP="00D90F1C">
            <w:pPr>
              <w:rPr>
                <w:rFonts w:ascii="Palatino Linotype" w:hAnsi="Palatino Linotype"/>
                <w:b/>
                <w:bCs/>
                <w:sz w:val="22"/>
              </w:rPr>
            </w:pPr>
            <w:r>
              <w:rPr>
                <w:rFonts w:ascii="Palatino Linotype" w:hAnsi="Palatino Linotype"/>
                <w:b/>
                <w:bCs/>
                <w:sz w:val="22"/>
              </w:rPr>
              <w:t xml:space="preserve">Befriending one for one of our clients will be rewarding and satisfying work where you will be encouraged and offered </w:t>
            </w:r>
            <w:r w:rsidRPr="00144B01">
              <w:rPr>
                <w:rFonts w:ascii="Palatino Linotype" w:hAnsi="Palatino Linotype"/>
                <w:b/>
                <w:bCs/>
                <w:sz w:val="22"/>
              </w:rPr>
              <w:t>full training</w:t>
            </w:r>
            <w:r w:rsidR="00456864" w:rsidRPr="00144B01">
              <w:rPr>
                <w:rFonts w:ascii="Palatino Linotype" w:hAnsi="Palatino Linotype"/>
                <w:b/>
                <w:bCs/>
                <w:sz w:val="22"/>
              </w:rPr>
              <w:t xml:space="preserve"> and induction</w:t>
            </w:r>
            <w:r w:rsidRPr="00144B01">
              <w:rPr>
                <w:rFonts w:ascii="Palatino Linotype" w:hAnsi="Palatino Linotype"/>
                <w:b/>
                <w:bCs/>
                <w:sz w:val="22"/>
              </w:rPr>
              <w:t xml:space="preserve"> </w:t>
            </w:r>
            <w:r>
              <w:rPr>
                <w:rFonts w:ascii="Palatino Linotype" w:hAnsi="Palatino Linotype"/>
                <w:b/>
                <w:bCs/>
                <w:sz w:val="22"/>
              </w:rPr>
              <w:t>in your befriending</w:t>
            </w:r>
            <w:r w:rsidR="00456864">
              <w:rPr>
                <w:rFonts w:ascii="Palatino Linotype" w:hAnsi="Palatino Linotype"/>
                <w:b/>
                <w:bCs/>
                <w:sz w:val="22"/>
              </w:rPr>
              <w:t xml:space="preserve"> </w:t>
            </w:r>
            <w:r w:rsidR="00456864" w:rsidRPr="00144B01">
              <w:rPr>
                <w:rFonts w:ascii="Palatino Linotype" w:hAnsi="Palatino Linotype"/>
                <w:b/>
                <w:bCs/>
                <w:sz w:val="22"/>
              </w:rPr>
              <w:t>role</w:t>
            </w:r>
            <w:r>
              <w:rPr>
                <w:rFonts w:ascii="Palatino Linotype" w:hAnsi="Palatino Linotype"/>
                <w:b/>
                <w:bCs/>
                <w:sz w:val="22"/>
              </w:rPr>
              <w:t xml:space="preserve">. You will be part of an enthusiastic and motivated team of volunteers at Amina and will gain much from knowing that you are offering much valued and needed time to support somebody facing loneliness </w:t>
            </w:r>
            <w:r w:rsidR="00580A7B">
              <w:rPr>
                <w:rFonts w:ascii="Palatino Linotype" w:hAnsi="Palatino Linotype"/>
                <w:b/>
                <w:bCs/>
                <w:sz w:val="22"/>
              </w:rPr>
              <w:t>and isolation.</w:t>
            </w:r>
          </w:p>
        </w:tc>
      </w:tr>
      <w:tr w:rsidR="00253DCD" w:rsidTr="000D1682">
        <w:tc>
          <w:tcPr>
            <w:tcW w:w="2245" w:type="dxa"/>
            <w:tcBorders>
              <w:top w:val="single" w:sz="6" w:space="0" w:color="auto"/>
              <w:left w:val="single" w:sz="4" w:space="0" w:color="auto"/>
              <w:bottom w:val="single" w:sz="6" w:space="0" w:color="auto"/>
              <w:right w:val="single" w:sz="4" w:space="0" w:color="auto"/>
            </w:tcBorders>
            <w:shd w:val="clear" w:color="auto" w:fill="auto"/>
          </w:tcPr>
          <w:p w:rsidR="00253DCD" w:rsidRDefault="00253DCD" w:rsidP="00D90F1C">
            <w:pPr>
              <w:rPr>
                <w:rFonts w:ascii="Palatino Linotype" w:hAnsi="Palatino Linotype"/>
                <w:b/>
                <w:bCs/>
                <w:sz w:val="22"/>
              </w:rPr>
            </w:pPr>
            <w:r>
              <w:rPr>
                <w:rFonts w:ascii="Palatino Linotype" w:hAnsi="Palatino Linotype"/>
                <w:b/>
                <w:bCs/>
                <w:sz w:val="22"/>
              </w:rPr>
              <w:lastRenderedPageBreak/>
              <w:t>Notes:</w:t>
            </w:r>
          </w:p>
          <w:p w:rsidR="00253DCD" w:rsidRDefault="00253DCD" w:rsidP="00D90F1C">
            <w:pPr>
              <w:rPr>
                <w:rFonts w:ascii="Palatino Linotype" w:hAnsi="Palatino Linotype"/>
                <w:b/>
                <w:bCs/>
                <w:sz w:val="22"/>
              </w:rPr>
            </w:pPr>
          </w:p>
        </w:tc>
        <w:tc>
          <w:tcPr>
            <w:tcW w:w="6385" w:type="dxa"/>
            <w:tcBorders>
              <w:left w:val="single" w:sz="4" w:space="0" w:color="auto"/>
            </w:tcBorders>
          </w:tcPr>
          <w:p w:rsidR="00253DCD" w:rsidRDefault="002946FB" w:rsidP="002946FB">
            <w:pPr>
              <w:rPr>
                <w:rFonts w:ascii="Palatino Linotype" w:hAnsi="Palatino Linotype"/>
                <w:b/>
                <w:bCs/>
                <w:sz w:val="22"/>
              </w:rPr>
            </w:pPr>
            <w:r>
              <w:rPr>
                <w:rFonts w:ascii="Palatino Linotype" w:hAnsi="Palatino Linotype"/>
                <w:b/>
                <w:bCs/>
                <w:sz w:val="22"/>
              </w:rPr>
              <w:t xml:space="preserve">Out of pocket expenses </w:t>
            </w:r>
            <w:r w:rsidR="00AE1E1F">
              <w:rPr>
                <w:rFonts w:ascii="Palatino Linotype" w:hAnsi="Palatino Linotype"/>
                <w:b/>
                <w:bCs/>
                <w:sz w:val="22"/>
              </w:rPr>
              <w:t xml:space="preserve">will be reimbursed. The role involves regular supervision meetings and requires you to report </w:t>
            </w:r>
            <w:r w:rsidR="007D24B7">
              <w:rPr>
                <w:rFonts w:ascii="Palatino Linotype" w:hAnsi="Palatino Linotype"/>
                <w:b/>
                <w:bCs/>
                <w:sz w:val="22"/>
              </w:rPr>
              <w:t>to</w:t>
            </w:r>
            <w:r>
              <w:rPr>
                <w:rFonts w:ascii="Palatino Linotype" w:hAnsi="Palatino Linotype"/>
                <w:b/>
                <w:bCs/>
                <w:sz w:val="22"/>
              </w:rPr>
              <w:t xml:space="preserve"> </w:t>
            </w:r>
            <w:r w:rsidR="00AE1E1F">
              <w:rPr>
                <w:rFonts w:ascii="Palatino Linotype" w:hAnsi="Palatino Linotype"/>
                <w:b/>
                <w:bCs/>
                <w:sz w:val="22"/>
              </w:rPr>
              <w:t>and stay in contact with</w:t>
            </w:r>
            <w:r>
              <w:rPr>
                <w:rFonts w:ascii="Palatino Linotype" w:hAnsi="Palatino Linotype"/>
                <w:b/>
                <w:bCs/>
                <w:sz w:val="22"/>
              </w:rPr>
              <w:t xml:space="preserve"> your supervisor </w:t>
            </w:r>
            <w:r w:rsidR="00AE1E1F">
              <w:rPr>
                <w:rFonts w:ascii="Palatino Linotype" w:hAnsi="Palatino Linotype"/>
                <w:b/>
                <w:bCs/>
                <w:sz w:val="22"/>
              </w:rPr>
              <w:t>about the pr</w:t>
            </w:r>
            <w:r w:rsidR="000D1682">
              <w:rPr>
                <w:rFonts w:ascii="Palatino Linotype" w:hAnsi="Palatino Linotype"/>
                <w:b/>
                <w:bCs/>
                <w:sz w:val="22"/>
              </w:rPr>
              <w:t>ogress of your one to one match.</w:t>
            </w:r>
            <w:r w:rsidR="00E63DEE">
              <w:rPr>
                <w:rFonts w:ascii="Palatino Linotype" w:hAnsi="Palatino Linotype"/>
                <w:b/>
                <w:bCs/>
                <w:sz w:val="22"/>
              </w:rPr>
              <w:t xml:space="preserve">  This voluntary opportunity would suit anyone age</w:t>
            </w:r>
            <w:r w:rsidR="0015510D">
              <w:rPr>
                <w:rFonts w:ascii="Palatino Linotype" w:hAnsi="Palatino Linotype"/>
                <w:b/>
                <w:bCs/>
                <w:sz w:val="22"/>
              </w:rPr>
              <w:t xml:space="preserve"> 18</w:t>
            </w:r>
            <w:r w:rsidR="00144B01">
              <w:rPr>
                <w:rFonts w:ascii="Palatino Linotype" w:hAnsi="Palatino Linotype"/>
                <w:b/>
                <w:bCs/>
                <w:sz w:val="22"/>
              </w:rPr>
              <w:t xml:space="preserve"> or a</w:t>
            </w:r>
            <w:r w:rsidR="00E63DEE">
              <w:rPr>
                <w:rFonts w:ascii="Palatino Linotype" w:hAnsi="Palatino Linotype"/>
                <w:b/>
                <w:bCs/>
                <w:sz w:val="22"/>
              </w:rPr>
              <w:t xml:space="preserve">bove </w:t>
            </w:r>
          </w:p>
        </w:tc>
      </w:tr>
      <w:tr w:rsidR="00253DCD" w:rsidTr="000D1682">
        <w:tc>
          <w:tcPr>
            <w:tcW w:w="2245" w:type="dxa"/>
            <w:tcBorders>
              <w:top w:val="single" w:sz="6" w:space="0" w:color="auto"/>
              <w:left w:val="single" w:sz="4" w:space="0" w:color="auto"/>
              <w:bottom w:val="single" w:sz="4" w:space="0" w:color="auto"/>
              <w:right w:val="single" w:sz="4" w:space="0" w:color="auto"/>
            </w:tcBorders>
            <w:shd w:val="clear" w:color="auto" w:fill="auto"/>
          </w:tcPr>
          <w:p w:rsidR="00253DCD" w:rsidRDefault="00207A60" w:rsidP="00D90F1C">
            <w:pPr>
              <w:rPr>
                <w:rFonts w:ascii="Palatino Linotype" w:hAnsi="Palatino Linotype"/>
                <w:b/>
                <w:bCs/>
                <w:sz w:val="22"/>
              </w:rPr>
            </w:pPr>
            <w:r>
              <w:rPr>
                <w:rFonts w:ascii="Palatino Linotype" w:hAnsi="Palatino Linotype"/>
                <w:b/>
                <w:bCs/>
                <w:sz w:val="22"/>
              </w:rPr>
              <w:t xml:space="preserve">For more information and </w:t>
            </w:r>
            <w:r w:rsidRPr="00144B01">
              <w:rPr>
                <w:rFonts w:ascii="Palatino Linotype" w:hAnsi="Palatino Linotype"/>
                <w:b/>
                <w:bCs/>
                <w:sz w:val="22"/>
              </w:rPr>
              <w:t xml:space="preserve">request for application form </w:t>
            </w:r>
            <w:r w:rsidR="00253DCD">
              <w:rPr>
                <w:rFonts w:ascii="Palatino Linotype" w:hAnsi="Palatino Linotype"/>
                <w:b/>
                <w:bCs/>
                <w:sz w:val="22"/>
              </w:rPr>
              <w:t>contact:</w:t>
            </w:r>
          </w:p>
        </w:tc>
        <w:tc>
          <w:tcPr>
            <w:tcW w:w="6385" w:type="dxa"/>
            <w:tcBorders>
              <w:left w:val="single" w:sz="4" w:space="0" w:color="auto"/>
            </w:tcBorders>
          </w:tcPr>
          <w:p w:rsidR="00253DCD" w:rsidRDefault="002946FB" w:rsidP="00D90F1C">
            <w:pPr>
              <w:rPr>
                <w:rFonts w:ascii="Palatino Linotype" w:hAnsi="Palatino Linotype"/>
                <w:sz w:val="22"/>
              </w:rPr>
            </w:pPr>
            <w:proofErr w:type="spellStart"/>
            <w:r>
              <w:rPr>
                <w:rFonts w:ascii="Palatino Linotype" w:hAnsi="Palatino Linotype"/>
                <w:sz w:val="22"/>
              </w:rPr>
              <w:t>Lubaba</w:t>
            </w:r>
            <w:proofErr w:type="spellEnd"/>
            <w:r>
              <w:rPr>
                <w:rFonts w:ascii="Palatino Linotype" w:hAnsi="Palatino Linotype"/>
                <w:sz w:val="22"/>
              </w:rPr>
              <w:t xml:space="preserve"> </w:t>
            </w:r>
            <w:proofErr w:type="spellStart"/>
            <w:r>
              <w:rPr>
                <w:rFonts w:ascii="Palatino Linotype" w:hAnsi="Palatino Linotype"/>
                <w:sz w:val="22"/>
              </w:rPr>
              <w:t>Qasim</w:t>
            </w:r>
            <w:proofErr w:type="spellEnd"/>
            <w:r>
              <w:rPr>
                <w:rFonts w:ascii="Palatino Linotype" w:hAnsi="Palatino Linotype"/>
                <w:sz w:val="22"/>
              </w:rPr>
              <w:t>. Befriending Development O</w:t>
            </w:r>
            <w:r w:rsidR="008F4250">
              <w:rPr>
                <w:rFonts w:ascii="Palatino Linotype" w:hAnsi="Palatino Linotype"/>
                <w:sz w:val="22"/>
              </w:rPr>
              <w:t>fficer. Amina MWRC.</w:t>
            </w:r>
            <w:r w:rsidR="000D1682">
              <w:rPr>
                <w:rFonts w:ascii="Palatino Linotype" w:hAnsi="Palatino Linotype"/>
                <w:sz w:val="22"/>
              </w:rPr>
              <w:t xml:space="preserve">  1/3 Whitehall Crescent, Dundee. DD1 4AU </w:t>
            </w:r>
          </w:p>
          <w:p w:rsidR="00253DCD" w:rsidRDefault="000D1682" w:rsidP="00D90F1C">
            <w:pPr>
              <w:rPr>
                <w:rFonts w:ascii="Palatino Linotype" w:hAnsi="Palatino Linotype"/>
                <w:sz w:val="22"/>
              </w:rPr>
            </w:pPr>
            <w:r>
              <w:rPr>
                <w:rFonts w:ascii="Palatino Linotype" w:hAnsi="Palatino Linotype"/>
                <w:sz w:val="22"/>
              </w:rPr>
              <w:t xml:space="preserve">01382 782450 </w:t>
            </w:r>
            <w:bookmarkStart w:id="0" w:name="_GoBack"/>
            <w:bookmarkEnd w:id="0"/>
          </w:p>
        </w:tc>
      </w:tr>
    </w:tbl>
    <w:p w:rsidR="00730F5E" w:rsidRDefault="00730F5E"/>
    <w:sectPr w:rsidR="00730F5E" w:rsidSect="00253D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12778"/>
    <w:multiLevelType w:val="hybridMultilevel"/>
    <w:tmpl w:val="E2DA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E704C"/>
    <w:multiLevelType w:val="hybridMultilevel"/>
    <w:tmpl w:val="AF0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D"/>
    <w:rsid w:val="000D1682"/>
    <w:rsid w:val="00141DA3"/>
    <w:rsid w:val="00144B01"/>
    <w:rsid w:val="0015510D"/>
    <w:rsid w:val="00207A60"/>
    <w:rsid w:val="00253DCD"/>
    <w:rsid w:val="002946FB"/>
    <w:rsid w:val="002E0D30"/>
    <w:rsid w:val="003429CB"/>
    <w:rsid w:val="00456864"/>
    <w:rsid w:val="00580A7B"/>
    <w:rsid w:val="00730F5E"/>
    <w:rsid w:val="007D24B7"/>
    <w:rsid w:val="008F4250"/>
    <w:rsid w:val="00AE1E1F"/>
    <w:rsid w:val="00DB1225"/>
    <w:rsid w:val="00E6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96ED8-5EE2-4D8B-8AC9-8C7DEDFE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2016-05-31T15:53:00Z</dcterms:created>
  <dcterms:modified xsi:type="dcterms:W3CDTF">2016-05-31T15:53:00Z</dcterms:modified>
</cp:coreProperties>
</file>